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26" w:rsidRDefault="00744C26">
      <w:bookmarkStart w:id="0" w:name="_GoBack"/>
      <w:bookmarkEnd w:id="0"/>
    </w:p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NIAGARA COUNTY COMMUNITY COLLEGE</w:t>
      </w:r>
    </w:p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BOARD OF TRUSTEES</w:t>
      </w:r>
    </w:p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COMMITTEE MEETING</w:t>
      </w:r>
    </w:p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APRIL 24, 2018</w:t>
      </w:r>
    </w:p>
    <w:p w:rsidR="00583B33" w:rsidRPr="00583B33" w:rsidRDefault="00583B33" w:rsidP="00583B33">
      <w:pPr>
        <w:jc w:val="center"/>
        <w:rPr>
          <w:rFonts w:ascii="Arial" w:hAnsi="Arial" w:cs="Arial"/>
        </w:rPr>
      </w:pPr>
    </w:p>
    <w:p w:rsidR="00583B33" w:rsidRPr="00583B33" w:rsidRDefault="00583B33" w:rsidP="00583B33">
      <w:pPr>
        <w:rPr>
          <w:rFonts w:ascii="Arial" w:hAnsi="Arial" w:cs="Arial"/>
          <w:b/>
          <w:color w:val="FF0000"/>
        </w:rPr>
      </w:pPr>
      <w:r w:rsidRPr="00583B33">
        <w:rPr>
          <w:rFonts w:ascii="Arial" w:hAnsi="Arial" w:cs="Arial"/>
          <w:b/>
          <w:color w:val="FF0000"/>
        </w:rPr>
        <w:t>4:00 p.m.</w:t>
      </w:r>
    </w:p>
    <w:p w:rsidR="00583B33" w:rsidRPr="00583B33" w:rsidRDefault="00671EAA" w:rsidP="00583B3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FISCAL COMMITTEE</w:t>
      </w:r>
      <w:r>
        <w:rPr>
          <w:rFonts w:ascii="Arial" w:hAnsi="Arial" w:cs="Arial"/>
          <w:b/>
        </w:rPr>
        <w:t xml:space="preserve">  </w:t>
      </w:r>
      <w:r w:rsidR="00583B33" w:rsidRPr="00583B33">
        <w:rPr>
          <w:rFonts w:ascii="Arial" w:hAnsi="Arial" w:cs="Arial"/>
        </w:rPr>
        <w:t xml:space="preserve"> (Trustee </w:t>
      </w:r>
      <w:r>
        <w:rPr>
          <w:rFonts w:ascii="Arial" w:hAnsi="Arial" w:cs="Arial"/>
        </w:rPr>
        <w:t>Rowles</w:t>
      </w:r>
      <w:r w:rsidR="00583B33" w:rsidRPr="00583B33">
        <w:rPr>
          <w:rFonts w:ascii="Arial" w:hAnsi="Arial" w:cs="Arial"/>
        </w:rPr>
        <w:t>, Chair)</w:t>
      </w:r>
    </w:p>
    <w:p w:rsidR="00583B33" w:rsidRPr="00583B33" w:rsidRDefault="00583B33" w:rsidP="00583B33">
      <w:pPr>
        <w:pStyle w:val="NoSpacing"/>
        <w:jc w:val="center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  <w:r w:rsidRPr="00583B33">
        <w:rPr>
          <w:rFonts w:ascii="Arial" w:hAnsi="Arial" w:cs="Arial"/>
        </w:rPr>
        <w:t xml:space="preserve">Location:  </w:t>
      </w:r>
      <w:r w:rsidR="00F9409D">
        <w:rPr>
          <w:rFonts w:ascii="Arial" w:hAnsi="Arial" w:cs="Arial"/>
        </w:rPr>
        <w:t xml:space="preserve">Robert Michael </w:t>
      </w:r>
      <w:proofErr w:type="spellStart"/>
      <w:r w:rsidR="00F9409D">
        <w:rPr>
          <w:rFonts w:ascii="Arial" w:hAnsi="Arial" w:cs="Arial"/>
        </w:rPr>
        <w:t>Sdao</w:t>
      </w:r>
      <w:proofErr w:type="spellEnd"/>
      <w:r w:rsidR="00F9409D">
        <w:rPr>
          <w:rFonts w:ascii="Arial" w:hAnsi="Arial" w:cs="Arial"/>
        </w:rPr>
        <w:t xml:space="preserve"> Memorial Board Room</w:t>
      </w: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AGENDA</w:t>
      </w:r>
    </w:p>
    <w:p w:rsidR="00583B33" w:rsidRPr="00583B33" w:rsidRDefault="00583B33" w:rsidP="00583B33">
      <w:pPr>
        <w:rPr>
          <w:rFonts w:ascii="Arial" w:hAnsi="Arial" w:cs="Arial"/>
          <w:b/>
          <w:color w:val="FF0000"/>
        </w:rPr>
      </w:pPr>
      <w:r w:rsidRPr="00583B33">
        <w:rPr>
          <w:rFonts w:ascii="Arial" w:hAnsi="Arial" w:cs="Arial"/>
          <w:b/>
          <w:color w:val="FF0000"/>
        </w:rPr>
        <w:tab/>
      </w:r>
      <w:r w:rsidRPr="00583B33">
        <w:rPr>
          <w:rFonts w:ascii="Arial" w:hAnsi="Arial" w:cs="Arial"/>
          <w:b/>
          <w:color w:val="FF0000"/>
        </w:rPr>
        <w:tab/>
      </w:r>
    </w:p>
    <w:p w:rsidR="00583B33" w:rsidRDefault="00F9409D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Fiscal Committee Meeting Minutes of March 20, 2018</w:t>
      </w:r>
    </w:p>
    <w:p w:rsidR="00F9409D" w:rsidRDefault="00F9409D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Bonadio</w:t>
      </w:r>
      <w:proofErr w:type="spellEnd"/>
      <w:r>
        <w:rPr>
          <w:rFonts w:ascii="Arial" w:hAnsi="Arial" w:cs="Arial"/>
        </w:rPr>
        <w:t xml:space="preserve"> Report (motion)</w:t>
      </w:r>
    </w:p>
    <w:p w:rsidR="00F9409D" w:rsidRDefault="00F9409D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Bylaw Revisions</w:t>
      </w:r>
    </w:p>
    <w:p w:rsidR="00F9409D" w:rsidRPr="00583B33" w:rsidRDefault="00F9409D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Guidelines for “Extra Service” Compensation for Employees</w:t>
      </w:r>
    </w:p>
    <w:p w:rsidR="00583B33" w:rsidRPr="00583B33" w:rsidRDefault="00F9409D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Conditions of Employment for Administrative Employees</w:t>
      </w: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  <w:color w:val="FF0000"/>
        </w:rPr>
      </w:pPr>
      <w:r w:rsidRPr="00583B33">
        <w:rPr>
          <w:rFonts w:ascii="Arial" w:hAnsi="Arial" w:cs="Arial"/>
        </w:rPr>
        <w:tab/>
      </w:r>
      <w:r w:rsidRPr="00583B33">
        <w:rPr>
          <w:rFonts w:ascii="Arial" w:hAnsi="Arial" w:cs="Arial"/>
          <w:color w:val="FF0000"/>
        </w:rPr>
        <w:t>The Chair may call for an Executive Session under the provisions of Section 106</w:t>
      </w:r>
    </w:p>
    <w:p w:rsidR="00583B33" w:rsidRPr="00583B33" w:rsidRDefault="00583B33" w:rsidP="00583B33">
      <w:pPr>
        <w:pStyle w:val="NoSpacing"/>
        <w:ind w:firstLine="720"/>
        <w:rPr>
          <w:rFonts w:ascii="Arial" w:hAnsi="Arial" w:cs="Arial"/>
          <w:color w:val="FF0000"/>
        </w:rPr>
      </w:pPr>
      <w:r w:rsidRPr="00583B33">
        <w:rPr>
          <w:rFonts w:ascii="Arial" w:hAnsi="Arial" w:cs="Arial"/>
          <w:color w:val="FF0000"/>
        </w:rPr>
        <w:t xml:space="preserve"> Article 7 of the Public Officers law.</w:t>
      </w:r>
    </w:p>
    <w:sectPr w:rsidR="00583B33" w:rsidRPr="0058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C39"/>
    <w:multiLevelType w:val="hybridMultilevel"/>
    <w:tmpl w:val="0A8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4D66"/>
    <w:multiLevelType w:val="hybridMultilevel"/>
    <w:tmpl w:val="011E55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3"/>
    <w:rsid w:val="00583B33"/>
    <w:rsid w:val="00671EAA"/>
    <w:rsid w:val="00744C26"/>
    <w:rsid w:val="00CA03A9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2885-0A3C-4FD1-B116-81DBCA9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Walck</dc:creator>
  <cp:keywords/>
  <dc:description/>
  <cp:lastModifiedBy>Barbara DeSimone</cp:lastModifiedBy>
  <cp:revision>2</cp:revision>
  <dcterms:created xsi:type="dcterms:W3CDTF">2018-04-18T20:35:00Z</dcterms:created>
  <dcterms:modified xsi:type="dcterms:W3CDTF">2018-04-18T20:35:00Z</dcterms:modified>
</cp:coreProperties>
</file>